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EB" w:rsidRDefault="00A442EB" w:rsidP="00A44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</w:t>
      </w:r>
      <w:bookmarkStart w:id="0" w:name="_GoBack"/>
      <w:bookmarkEnd w:id="0"/>
    </w:p>
    <w:p w:rsidR="00A442EB" w:rsidRDefault="00A442EB" w:rsidP="00A44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5- 8 классов МОУ СОШ №289</w:t>
      </w:r>
    </w:p>
    <w:p w:rsidR="00A442EB" w:rsidRDefault="00A442EB" w:rsidP="00A442E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</w:t>
      </w:r>
    </w:p>
    <w:p w:rsidR="00A442EB" w:rsidRDefault="00A442EB" w:rsidP="00A442E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нормативных правовых документов: </w:t>
      </w:r>
    </w:p>
    <w:p w:rsidR="00A442EB" w:rsidRDefault="00A442EB" w:rsidP="00A442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bCs/>
          <w:sz w:val="24"/>
          <w:szCs w:val="24"/>
        </w:rPr>
        <w:t>Закон «Об образовании в Российской Федерации» от 29.12.2012 №273-ФЗ;</w:t>
      </w:r>
    </w:p>
    <w:p w:rsidR="00A442EB" w:rsidRDefault="00A442EB" w:rsidP="00A442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A442EB" w:rsidRDefault="00A442EB" w:rsidP="00A442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A442EB" w:rsidRDefault="00A442EB" w:rsidP="00A442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от 08.12.2011 г. N МД-1634/03 «Об использовании учебников в образовательном процессе»;</w:t>
      </w:r>
    </w:p>
    <w:p w:rsidR="00A442EB" w:rsidRDefault="00A442EB" w:rsidP="00A442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от 31.03.2014г. N253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среднего общего образования на 2014/2015 учебный год»</w:t>
      </w:r>
    </w:p>
    <w:p w:rsidR="00A442EB" w:rsidRDefault="00A442EB" w:rsidP="00A442E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локальных актов образовательной организации:</w:t>
      </w:r>
    </w:p>
    <w:p w:rsidR="00A442EB" w:rsidRDefault="00A442EB" w:rsidP="00A442EB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образовательной программы начального и основного общего образования;</w:t>
      </w:r>
    </w:p>
    <w:p w:rsidR="00A442EB" w:rsidRDefault="00A442EB" w:rsidP="00A442EB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рабочей программе учебного предмета, курса;</w:t>
      </w:r>
    </w:p>
    <w:p w:rsidR="00A442EB" w:rsidRDefault="00A442EB" w:rsidP="00A442EB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руководителя об утверждении рабочих программ; </w:t>
      </w:r>
    </w:p>
    <w:p w:rsidR="00A442EB" w:rsidRDefault="00A442EB" w:rsidP="00A442EB">
      <w:pPr>
        <w:spacing w:after="0" w:line="240" w:lineRule="auto"/>
        <w:ind w:left="568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протокола МО образовательной организации</w:t>
      </w:r>
    </w:p>
    <w:p w:rsidR="00A442EB" w:rsidRDefault="00A442EB" w:rsidP="00A442EB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2EB" w:rsidRDefault="00A442EB" w:rsidP="00A442E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реализацию программы </w:t>
      </w:r>
      <w:r>
        <w:rPr>
          <w:rFonts w:ascii="Times New Roman" w:hAnsi="Times New Roman"/>
          <w:sz w:val="24"/>
          <w:szCs w:val="24"/>
        </w:rPr>
        <w:t xml:space="preserve">базисный учебный (образовательный) план образовательного учреждения на этапе основного общего образования должен включать 136 учебных часа для обязательного изучения курса «Изобразительное искусство и художественный труд». В том числе: в 5-8 классах — по 34ч, из расчета 1 ч в неделю. </w:t>
      </w:r>
    </w:p>
    <w:p w:rsidR="00A442EB" w:rsidRDefault="00A442EB" w:rsidP="00A442E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442EB" w:rsidRDefault="00A442EB" w:rsidP="00A442E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Рабочая программа обеспечена соответствующим программе учебно-методическим комплектом:</w:t>
      </w:r>
    </w:p>
    <w:p w:rsidR="00A442EB" w:rsidRDefault="00A442EB" w:rsidP="00A4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(ФГОС) – учебник по программе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 5-8 классов под редакцией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 «Просвещение» 2015</w:t>
      </w:r>
    </w:p>
    <w:p w:rsidR="00A442EB" w:rsidRDefault="00A442EB" w:rsidP="00A442E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2EB" w:rsidRDefault="00A442EB" w:rsidP="00A442E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Рабочая программа направлена на</w:t>
      </w:r>
    </w:p>
    <w:p w:rsidR="00A442EB" w:rsidRDefault="00A442EB" w:rsidP="00A44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442EB" w:rsidRDefault="00A442EB" w:rsidP="00A44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A442EB" w:rsidRDefault="00A442EB" w:rsidP="00A44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442EB" w:rsidRDefault="00A442EB" w:rsidP="00A44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 умениями и навыками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A442EB" w:rsidRDefault="00A442EB" w:rsidP="00A442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A442EB" w:rsidRDefault="00A442EB" w:rsidP="00A442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EB" w:rsidRDefault="00A442EB" w:rsidP="00A44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технологии для 5-8 классов представляет собой целостный документ, включающий разделы:</w:t>
      </w:r>
    </w:p>
    <w:p w:rsidR="00A442EB" w:rsidRDefault="00A442EB" w:rsidP="00A44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442EB" w:rsidRDefault="00A442EB" w:rsidP="00A44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A442EB" w:rsidRDefault="00A442EB" w:rsidP="00A442E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места предмета «Изобразительное искусство» в базисном учебном (образовательном) плане.</w:t>
      </w:r>
    </w:p>
    <w:p w:rsidR="00A442EB" w:rsidRDefault="00A442EB" w:rsidP="00A44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учебного предмета (личностные, предметные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42EB" w:rsidRDefault="00A442EB" w:rsidP="00A44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A442EB" w:rsidRDefault="00A442EB" w:rsidP="00A44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A442EB" w:rsidRDefault="00A442EB" w:rsidP="00A442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по предмету.</w:t>
      </w:r>
    </w:p>
    <w:p w:rsidR="00A442EB" w:rsidRDefault="00A442EB" w:rsidP="00A442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EB" w:rsidRDefault="00A442EB" w:rsidP="00A4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 рабочей программы:</w:t>
      </w:r>
      <w:r>
        <w:rPr>
          <w:rFonts w:ascii="Times New Roman" w:hAnsi="Times New Roman" w:cs="Times New Roman"/>
          <w:sz w:val="24"/>
          <w:szCs w:val="24"/>
        </w:rPr>
        <w:t xml:space="preserve"> учитель изобразительного искусства МОУ «СОШ №289 с УИОП»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г.Заозерск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Михайлова Г. А.</w:t>
      </w:r>
    </w:p>
    <w:p w:rsidR="00A442EB" w:rsidRDefault="00A442EB" w:rsidP="00A442EB">
      <w:pPr>
        <w:rPr>
          <w:rFonts w:ascii="Times New Roman" w:hAnsi="Times New Roman" w:cs="Times New Roman"/>
          <w:sz w:val="24"/>
          <w:szCs w:val="24"/>
        </w:rPr>
      </w:pPr>
    </w:p>
    <w:p w:rsidR="005B265B" w:rsidRDefault="005B265B"/>
    <w:sectPr w:rsidR="005B265B" w:rsidSect="00A442EB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75DDC"/>
    <w:multiLevelType w:val="hybridMultilevel"/>
    <w:tmpl w:val="BA20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9"/>
    <w:rsid w:val="000C6149"/>
    <w:rsid w:val="005B265B"/>
    <w:rsid w:val="00A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7F12-898B-4D85-8FF3-D4DD9295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2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Ожегова</dc:creator>
  <cp:keywords/>
  <dc:description/>
  <cp:lastModifiedBy>Арина Ожегова</cp:lastModifiedBy>
  <cp:revision>2</cp:revision>
  <dcterms:created xsi:type="dcterms:W3CDTF">2018-01-08T17:15:00Z</dcterms:created>
  <dcterms:modified xsi:type="dcterms:W3CDTF">2018-01-08T17:16:00Z</dcterms:modified>
</cp:coreProperties>
</file>